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6" w:rsidRDefault="005D6DE6"/>
    <w:p w:rsidR="00E41E2D" w:rsidRDefault="00E41E2D" w:rsidP="00E41E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2020 ZONE SENIOR PAIRS CHAMPIONSHIP ENTRIES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</w:p>
    <w:p w:rsidR="00E41E2D" w:rsidRPr="00887DE9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Judge, L. Keene</w:t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  <w:t>R. Austin, R. Hagan</w:t>
      </w:r>
    </w:p>
    <w:p w:rsidR="00E41E2D" w:rsidRPr="00887DE9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  <w:t>P. Rumbel, D. Penman</w:t>
      </w:r>
    </w:p>
    <w:p w:rsidR="00E41E2D" w:rsidRPr="00887DE9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Profic, T. Maloney</w:t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Root, J. Horne</w:t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</w:r>
      <w:r w:rsidR="00887DE9">
        <w:rPr>
          <w:rFonts w:ascii="Arial" w:hAnsi="Arial" w:cs="Arial"/>
          <w:sz w:val="24"/>
          <w:szCs w:val="24"/>
        </w:rPr>
        <w:tab/>
        <w:t>B. Anderson, G. McCartney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McKirdy, W. Wright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James, R. Johnston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Swan, D. Richardson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E41E2D" w:rsidRDefault="00E41E2D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O’Mahony, E. Ruprecht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O’Brien, D. Brandt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Pendelj, D. Hoye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Taylor, H. Williams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Schroeder, S. Pell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Rowe, J. Morton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Wilson, D. Kessell</w:t>
      </w:r>
    </w:p>
    <w:p w:rsidR="00887DE9" w:rsidRDefault="00887DE9" w:rsidP="00E41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Ireland, B. Dixon</w:t>
      </w:r>
    </w:p>
    <w:p w:rsidR="00887DE9" w:rsidRPr="00887DE9" w:rsidRDefault="00887DE9" w:rsidP="00E41E2D">
      <w:pPr>
        <w:rPr>
          <w:rFonts w:ascii="Arial" w:hAnsi="Arial" w:cs="Arial"/>
          <w:sz w:val="24"/>
          <w:szCs w:val="24"/>
        </w:rPr>
      </w:pPr>
    </w:p>
    <w:sectPr w:rsidR="00887DE9" w:rsidRPr="00887DE9" w:rsidSect="005D6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E2D"/>
    <w:rsid w:val="005D6DE6"/>
    <w:rsid w:val="00887DE9"/>
    <w:rsid w:val="00D825A4"/>
    <w:rsid w:val="00E41E2D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2020-07-17T07:22:00Z</dcterms:created>
  <dcterms:modified xsi:type="dcterms:W3CDTF">2020-07-17T07:22:00Z</dcterms:modified>
</cp:coreProperties>
</file>